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RAUC School Council Meeting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Tuesday 4/6/21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8:00 - 8:40am (Virtual)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Topic: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&amp; Affinity Groups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Attending: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Julie Craven, Head of School; Julia Ho, Family Liaison, Mary-Claire Krebs, RAUC educator; Tatiana Pobednova, RAUC educator; Nicole Agois, RAUC parent; Avanti Tilak, RAUC parent, Kjersti Rosen, RAUC parent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Check-in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docs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RAUC School Improvement Plan 20-21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RAUC School Improvement Plan 20-21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CPS Proposed FY22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Continued discussion on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Clarification questions?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can we best communicate this information to families?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Continuation of affinity groups discussion (if time)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Notes from previous discussion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floor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3TTEm8ueCEeuKKVJ4_PgYLuh79Pp20kSP6C26ABjYKg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4wMe4IKcuxLraPKAV2ldVZFfGD6ASepj9VacYozbmY/edit?usp=sharing;" TargetMode="External"/><Relationship Id="rId7" Type="http://schemas.openxmlformats.org/officeDocument/2006/relationships/hyperlink" Target="https://docs.google.com/spreadsheets/d/1aEJfvuP9l1FraqprYKivXzCzRZ_y0M2L6GBJZdTSEPA/edit?usp=sharing" TargetMode="External"/><Relationship Id="rId8" Type="http://schemas.openxmlformats.org/officeDocument/2006/relationships/hyperlink" Target="https://www.cpsd.us/UserFiles/Servers/Server_3042785/File/departments/administration/financial/budget/fy2022/FY_2022_Proposed_Budg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